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righ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92"/>
        <w:gridCol w:w="4306"/>
      </w:tblGrid>
      <w:tr w:rsidR="00BC2D32" w:rsidRPr="0068460D" w:rsidTr="00CA6232">
        <w:trPr>
          <w:cantSplit/>
          <w:trHeight w:val="539"/>
          <w:jc w:val="right"/>
        </w:trPr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:rsidR="00BC2D32" w:rsidRPr="0068460D" w:rsidRDefault="00BC2D32" w:rsidP="00416DC0">
            <w:pPr>
              <w:tabs>
                <w:tab w:val="center" w:pos="5045"/>
                <w:tab w:val="right" w:pos="100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BC2D32" w:rsidRPr="00CA6232" w:rsidRDefault="00BC2D32" w:rsidP="00416DC0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 № 2</w:t>
            </w:r>
          </w:p>
          <w:p w:rsidR="00BC2D32" w:rsidRPr="00CA6232" w:rsidRDefault="00BC2D32" w:rsidP="00416DC0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</w:t>
            </w:r>
            <w:proofErr w:type="gramStart"/>
            <w:r w:rsidRPr="00CA6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Северо-Европейского</w:t>
            </w:r>
            <w:proofErr w:type="gramEnd"/>
            <w:r w:rsidRPr="00CA6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МТУ по надзору за ЯРБ</w:t>
            </w:r>
            <w:r w:rsidRPr="00CA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</w:p>
          <w:p w:rsidR="00BC2D32" w:rsidRPr="00CA6232" w:rsidRDefault="00BC2D32" w:rsidP="00FA3C6F">
            <w:pPr>
              <w:widowControl w:val="0"/>
              <w:spacing w:after="0" w:line="240" w:lineRule="atLeast"/>
              <w:ind w:left="624" w:hanging="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 w:rsidR="00FA3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14.05.2018</w:t>
            </w:r>
            <w:r w:rsidRPr="00CA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 № </w:t>
            </w:r>
            <w:r w:rsidR="00FA3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</w:tbl>
    <w:p w:rsidR="00BC2D32" w:rsidRPr="00A70F57" w:rsidRDefault="00BC2D32" w:rsidP="009E3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D32" w:rsidRDefault="00E94458" w:rsidP="009E38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2D32">
        <w:rPr>
          <w:rFonts w:ascii="Times New Roman" w:hAnsi="Times New Roman" w:cs="Times New Roman"/>
          <w:b/>
          <w:sz w:val="28"/>
          <w:szCs w:val="28"/>
        </w:rPr>
        <w:t>План-график профилактических мероприятий</w:t>
      </w:r>
      <w:r w:rsidR="008A6CAB" w:rsidRPr="00BC2D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C2D32" w:rsidRPr="00BC2D32">
        <w:rPr>
          <w:rFonts w:ascii="Times New Roman" w:hAnsi="Times New Roman" w:cs="Times New Roman"/>
          <w:b/>
          <w:color w:val="000000"/>
          <w:sz w:val="28"/>
          <w:szCs w:val="28"/>
        </w:rPr>
        <w:t>Северо-Европейского</w:t>
      </w:r>
      <w:proofErr w:type="gramEnd"/>
      <w:r w:rsidR="00BC2D32" w:rsidRPr="00BC2D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МТУ по надзору за ЯРБ</w:t>
      </w:r>
      <w:r w:rsidR="00BC2D32" w:rsidRPr="00BC2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D32" w:rsidRPr="00BC2D32">
        <w:rPr>
          <w:rFonts w:ascii="Times New Roman" w:hAnsi="Times New Roman" w:cs="Times New Roman"/>
          <w:b/>
          <w:color w:val="000000"/>
          <w:sz w:val="28"/>
          <w:szCs w:val="28"/>
        </w:rPr>
        <w:t>Ростехнадзора</w:t>
      </w:r>
    </w:p>
    <w:p w:rsidR="00DC08E5" w:rsidRPr="00BC2D32" w:rsidRDefault="00BC2D32" w:rsidP="00BC2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CAB" w:rsidRPr="00BC2D32">
        <w:rPr>
          <w:rFonts w:ascii="Times New Roman" w:hAnsi="Times New Roman" w:cs="Times New Roman"/>
          <w:b/>
          <w:sz w:val="28"/>
          <w:szCs w:val="28"/>
        </w:rPr>
        <w:t>по предупреждению</w:t>
      </w:r>
      <w:r w:rsidR="007071ED" w:rsidRPr="00BC2D32">
        <w:rPr>
          <w:rFonts w:ascii="Times New Roman" w:hAnsi="Times New Roman" w:cs="Times New Roman"/>
          <w:b/>
          <w:sz w:val="28"/>
          <w:szCs w:val="28"/>
        </w:rPr>
        <w:t xml:space="preserve"> нарушений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обязательных требований</w:t>
      </w:r>
      <w:r w:rsidR="00944DED" w:rsidRPr="00BC2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CAB" w:rsidRPr="00BC2D32">
        <w:rPr>
          <w:rFonts w:ascii="Times New Roman" w:hAnsi="Times New Roman" w:cs="Times New Roman"/>
          <w:b/>
          <w:sz w:val="28"/>
          <w:szCs w:val="28"/>
        </w:rPr>
        <w:t>на 2018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1"/>
        <w:gridCol w:w="3128"/>
        <w:gridCol w:w="6537"/>
        <w:gridCol w:w="2552"/>
        <w:gridCol w:w="2268"/>
      </w:tblGrid>
      <w:tr w:rsidR="00600734" w:rsidRPr="00BC2D32" w:rsidTr="00E766A3">
        <w:tc>
          <w:tcPr>
            <w:tcW w:w="791" w:type="dxa"/>
            <w:vAlign w:val="center"/>
          </w:tcPr>
          <w:p w:rsidR="000D5EFA" w:rsidRPr="00BC2D32" w:rsidRDefault="000D5EFA" w:rsidP="00160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2D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2D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28" w:type="dxa"/>
            <w:vAlign w:val="center"/>
          </w:tcPr>
          <w:p w:rsidR="000D5EFA" w:rsidRPr="00BC2D32" w:rsidRDefault="000D5EFA" w:rsidP="000D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2">
              <w:rPr>
                <w:rFonts w:ascii="Times New Roman" w:hAnsi="Times New Roman" w:cs="Times New Roman"/>
                <w:sz w:val="24"/>
                <w:szCs w:val="24"/>
              </w:rPr>
              <w:t>Наименование профилактического мероприятия</w:t>
            </w:r>
          </w:p>
        </w:tc>
        <w:tc>
          <w:tcPr>
            <w:tcW w:w="6537" w:type="dxa"/>
            <w:vAlign w:val="center"/>
          </w:tcPr>
          <w:p w:rsidR="000D5EFA" w:rsidRPr="00BC2D32" w:rsidRDefault="000D5EFA" w:rsidP="0027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2">
              <w:rPr>
                <w:rFonts w:ascii="Times New Roman" w:hAnsi="Times New Roman" w:cs="Times New Roman"/>
                <w:sz w:val="24"/>
                <w:szCs w:val="24"/>
              </w:rPr>
              <w:t>Этапы реализации мероприятия</w:t>
            </w:r>
          </w:p>
        </w:tc>
        <w:tc>
          <w:tcPr>
            <w:tcW w:w="2552" w:type="dxa"/>
            <w:vAlign w:val="center"/>
          </w:tcPr>
          <w:p w:rsidR="000D5EFA" w:rsidRPr="00BC2D32" w:rsidRDefault="000D5EFA" w:rsidP="00160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2">
              <w:rPr>
                <w:rFonts w:ascii="Times New Roman" w:hAnsi="Times New Roman" w:cs="Times New Roman"/>
                <w:sz w:val="24"/>
                <w:szCs w:val="24"/>
              </w:rPr>
              <w:t>Ответственные должностные лица</w:t>
            </w:r>
          </w:p>
        </w:tc>
        <w:tc>
          <w:tcPr>
            <w:tcW w:w="2268" w:type="dxa"/>
            <w:vAlign w:val="center"/>
          </w:tcPr>
          <w:p w:rsidR="000D5EFA" w:rsidRPr="00BC2D32" w:rsidRDefault="000D5EFA" w:rsidP="00160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E94458" w:rsidTr="00647894">
        <w:tc>
          <w:tcPr>
            <w:tcW w:w="15276" w:type="dxa"/>
            <w:gridSpan w:val="5"/>
            <w:vAlign w:val="center"/>
          </w:tcPr>
          <w:p w:rsidR="00DC08E5" w:rsidRDefault="00E94458" w:rsidP="00DC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надзор в области использования атомной энергии</w:t>
            </w:r>
          </w:p>
        </w:tc>
      </w:tr>
      <w:tr w:rsidR="00BB5A7A" w:rsidTr="00CE40E4">
        <w:tc>
          <w:tcPr>
            <w:tcW w:w="791" w:type="dxa"/>
            <w:vMerge w:val="restart"/>
            <w:vAlign w:val="center"/>
          </w:tcPr>
          <w:p w:rsidR="00BB5A7A" w:rsidRPr="00F13BA1" w:rsidRDefault="00BC2D32" w:rsidP="00CE40E4">
            <w:pPr>
              <w:pStyle w:val="a8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28" w:type="dxa"/>
            <w:vMerge w:val="restart"/>
            <w:vAlign w:val="center"/>
          </w:tcPr>
          <w:p w:rsidR="00BB5A7A" w:rsidRDefault="00BB5A7A" w:rsidP="00CE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просвещение</w:t>
            </w:r>
          </w:p>
          <w:p w:rsidR="00BB5A7A" w:rsidRPr="00A7093A" w:rsidRDefault="00BB5A7A" w:rsidP="00CE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vAlign w:val="center"/>
          </w:tcPr>
          <w:p w:rsidR="00BB5A7A" w:rsidRDefault="00BB5A7A" w:rsidP="00A617DE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размещенных на официальном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перечней </w:t>
            </w:r>
            <w:r w:rsidRPr="002A0208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(ФНП)</w:t>
            </w:r>
            <w:r w:rsidRPr="002A02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2A0208">
              <w:rPr>
                <w:rFonts w:ascii="Times New Roman" w:hAnsi="Times New Roman" w:cs="Times New Roman"/>
                <w:sz w:val="28"/>
                <w:szCs w:val="28"/>
              </w:rPr>
              <w:t>содержащих обязательные требования</w:t>
            </w:r>
          </w:p>
        </w:tc>
        <w:tc>
          <w:tcPr>
            <w:tcW w:w="2552" w:type="dxa"/>
            <w:vAlign w:val="center"/>
          </w:tcPr>
          <w:p w:rsidR="00647894" w:rsidRDefault="001049B6" w:rsidP="0094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</w:p>
          <w:p w:rsidR="00BB5A7A" w:rsidRDefault="001049B6" w:rsidP="0094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r w:rsidR="00647894">
              <w:rPr>
                <w:rFonts w:ascii="Times New Roman" w:hAnsi="Times New Roman" w:cs="Times New Roman"/>
                <w:sz w:val="28"/>
                <w:szCs w:val="28"/>
              </w:rPr>
              <w:t>,П и ДО</w:t>
            </w:r>
          </w:p>
          <w:p w:rsidR="00647894" w:rsidRDefault="00647894" w:rsidP="00647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</w:p>
          <w:p w:rsidR="00647894" w:rsidRDefault="00647894" w:rsidP="00647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BB5A7A" w:rsidRDefault="00BB5A7A" w:rsidP="00626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вступления в силу федеральных норм и правил</w:t>
            </w:r>
          </w:p>
        </w:tc>
      </w:tr>
      <w:tr w:rsidR="00E766A3" w:rsidTr="00946FC2">
        <w:trPr>
          <w:trHeight w:val="1620"/>
        </w:trPr>
        <w:tc>
          <w:tcPr>
            <w:tcW w:w="791" w:type="dxa"/>
            <w:vMerge/>
            <w:vAlign w:val="center"/>
          </w:tcPr>
          <w:p w:rsidR="00E766A3" w:rsidRPr="00273083" w:rsidRDefault="00E766A3" w:rsidP="00F13BA1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vMerge/>
            <w:vAlign w:val="center"/>
          </w:tcPr>
          <w:p w:rsidR="00E766A3" w:rsidRPr="00737C55" w:rsidRDefault="00E766A3" w:rsidP="00470F30">
            <w:pPr>
              <w:pStyle w:val="a8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vAlign w:val="center"/>
          </w:tcPr>
          <w:p w:rsidR="00E766A3" w:rsidRDefault="00E766A3" w:rsidP="0064263C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C5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</w:t>
            </w:r>
            <w:proofErr w:type="gramStart"/>
            <w:r w:rsidRPr="00737C55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proofErr w:type="gramEnd"/>
            <w:r w:rsidRPr="00737C5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о</w:t>
            </w:r>
            <w:r w:rsidRPr="00737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63C">
              <w:rPr>
                <w:rFonts w:ascii="Times New Roman" w:hAnsi="Times New Roman" w:cs="Times New Roman"/>
                <w:sz w:val="28"/>
                <w:szCs w:val="28"/>
              </w:rPr>
              <w:t>вновь принятых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1CB"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</w:t>
            </w:r>
            <w:r w:rsidR="0064263C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(ФНП)</w:t>
            </w:r>
            <w:r w:rsidRPr="002A02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9018EC">
              <w:rPr>
                <w:rFonts w:ascii="Times New Roman" w:hAnsi="Times New Roman" w:cs="Times New Roman"/>
                <w:sz w:val="28"/>
                <w:szCs w:val="28"/>
              </w:rPr>
              <w:t>содержащих обязательные требования</w:t>
            </w:r>
          </w:p>
        </w:tc>
        <w:tc>
          <w:tcPr>
            <w:tcW w:w="2552" w:type="dxa"/>
            <w:vAlign w:val="center"/>
          </w:tcPr>
          <w:p w:rsidR="00E766A3" w:rsidRDefault="00E766A3" w:rsidP="00647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</w:p>
          <w:p w:rsidR="00E766A3" w:rsidRDefault="00E766A3" w:rsidP="00647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,С,П и ДО</w:t>
            </w:r>
          </w:p>
          <w:p w:rsidR="00E766A3" w:rsidRDefault="00E766A3" w:rsidP="00647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</w:p>
          <w:p w:rsidR="00E766A3" w:rsidRDefault="00E766A3" w:rsidP="00647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2268" w:type="dxa"/>
            <w:vMerge/>
            <w:vAlign w:val="center"/>
          </w:tcPr>
          <w:p w:rsidR="00E766A3" w:rsidRDefault="00E766A3" w:rsidP="0073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4A9" w:rsidTr="00946FC2">
        <w:trPr>
          <w:trHeight w:val="1620"/>
        </w:trPr>
        <w:tc>
          <w:tcPr>
            <w:tcW w:w="791" w:type="dxa"/>
            <w:vAlign w:val="center"/>
          </w:tcPr>
          <w:p w:rsidR="00D604A9" w:rsidRPr="00F13BA1" w:rsidRDefault="00D604A9" w:rsidP="00BF6643">
            <w:pPr>
              <w:pStyle w:val="a8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28" w:type="dxa"/>
            <w:vAlign w:val="center"/>
          </w:tcPr>
          <w:p w:rsidR="00D604A9" w:rsidRPr="00737C55" w:rsidRDefault="00D604A9" w:rsidP="00BF6643">
            <w:pPr>
              <w:pStyle w:val="a8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F7188">
              <w:rPr>
                <w:rFonts w:ascii="Times New Roman" w:hAnsi="Times New Roman" w:cs="Times New Roman"/>
                <w:sz w:val="28"/>
                <w:szCs w:val="28"/>
              </w:rPr>
              <w:t>азъяснительн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F7188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7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подконтроль-ными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субъектами</w:t>
            </w:r>
          </w:p>
        </w:tc>
        <w:tc>
          <w:tcPr>
            <w:tcW w:w="6537" w:type="dxa"/>
            <w:vAlign w:val="center"/>
          </w:tcPr>
          <w:p w:rsidR="00D604A9" w:rsidRDefault="00D604A9" w:rsidP="007E2237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1E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 и конференций, инструктажей, бесед и т.п.  с подконтрольными субъектами по разъяснению обязательных требований в соответствии с вновь вступившими в силу нормативными правовыми актами, а также с конкретными причинами и факторами несоблюдения обязательных требований</w:t>
            </w:r>
          </w:p>
        </w:tc>
        <w:tc>
          <w:tcPr>
            <w:tcW w:w="2552" w:type="dxa"/>
            <w:vAlign w:val="center"/>
          </w:tcPr>
          <w:p w:rsidR="00D604A9" w:rsidRDefault="00D604A9" w:rsidP="007E2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Начальники отделов надзора и отделов инспекций</w:t>
            </w:r>
          </w:p>
        </w:tc>
        <w:tc>
          <w:tcPr>
            <w:tcW w:w="2268" w:type="dxa"/>
            <w:vAlign w:val="center"/>
          </w:tcPr>
          <w:p w:rsidR="00D604A9" w:rsidRDefault="00D604A9" w:rsidP="007E2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F76E9">
              <w:rPr>
                <w:rFonts w:ascii="Times New Roman" w:hAnsi="Times New Roman" w:cs="Times New Roman"/>
                <w:sz w:val="28"/>
                <w:szCs w:val="28"/>
              </w:rPr>
              <w:t xml:space="preserve">ри проведении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76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F76E9">
              <w:rPr>
                <w:rFonts w:ascii="Times New Roman" w:hAnsi="Times New Roman" w:cs="Times New Roman"/>
                <w:sz w:val="28"/>
                <w:szCs w:val="28"/>
              </w:rPr>
              <w:t>роверочных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т. ч. при анализе поступившей в Управление ин-формации</w:t>
            </w:r>
          </w:p>
        </w:tc>
      </w:tr>
      <w:tr w:rsidR="00D604A9" w:rsidTr="00CE40E4">
        <w:trPr>
          <w:trHeight w:val="1446"/>
        </w:trPr>
        <w:tc>
          <w:tcPr>
            <w:tcW w:w="791" w:type="dxa"/>
            <w:vMerge w:val="restart"/>
            <w:tcBorders>
              <w:top w:val="nil"/>
            </w:tcBorders>
            <w:vAlign w:val="center"/>
          </w:tcPr>
          <w:p w:rsidR="00D604A9" w:rsidRPr="00225831" w:rsidRDefault="00D604A9" w:rsidP="00CE40E4">
            <w:pPr>
              <w:pStyle w:val="a8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vMerge w:val="restart"/>
            <w:tcBorders>
              <w:top w:val="nil"/>
            </w:tcBorders>
            <w:vAlign w:val="center"/>
          </w:tcPr>
          <w:p w:rsidR="00D604A9" w:rsidRDefault="00D604A9" w:rsidP="00BF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vAlign w:val="center"/>
          </w:tcPr>
          <w:p w:rsidR="00D604A9" w:rsidRPr="001049B6" w:rsidRDefault="00D604A9" w:rsidP="007E2237">
            <w:pPr>
              <w:pStyle w:val="a8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информационных писем (в том числе и по электронной почте) поднадзорным субъектам с разъяснениями обязательных требований</w:t>
            </w:r>
          </w:p>
        </w:tc>
        <w:tc>
          <w:tcPr>
            <w:tcW w:w="2552" w:type="dxa"/>
            <w:vMerge w:val="restart"/>
            <w:vAlign w:val="center"/>
          </w:tcPr>
          <w:p w:rsidR="00D604A9" w:rsidRDefault="00D604A9" w:rsidP="007E2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625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Инспекторский  состав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по надзору за ТБ и СОИАЭ</w:t>
            </w:r>
          </w:p>
        </w:tc>
        <w:tc>
          <w:tcPr>
            <w:tcW w:w="2268" w:type="dxa"/>
            <w:vMerge w:val="restart"/>
            <w:vAlign w:val="center"/>
          </w:tcPr>
          <w:p w:rsidR="00D604A9" w:rsidRDefault="00D604A9" w:rsidP="007E2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4A9" w:rsidTr="00CE40E4">
        <w:trPr>
          <w:trHeight w:val="1446"/>
        </w:trPr>
        <w:tc>
          <w:tcPr>
            <w:tcW w:w="791" w:type="dxa"/>
            <w:vMerge/>
            <w:tcBorders>
              <w:top w:val="nil"/>
            </w:tcBorders>
            <w:vAlign w:val="center"/>
          </w:tcPr>
          <w:p w:rsidR="00D604A9" w:rsidRPr="00225831" w:rsidRDefault="00D604A9" w:rsidP="00F13BA1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vMerge/>
            <w:tcBorders>
              <w:top w:val="nil"/>
            </w:tcBorders>
            <w:vAlign w:val="center"/>
          </w:tcPr>
          <w:p w:rsidR="00D604A9" w:rsidRDefault="00D604A9" w:rsidP="0073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vAlign w:val="center"/>
          </w:tcPr>
          <w:p w:rsidR="00D604A9" w:rsidRPr="00464A14" w:rsidRDefault="00D604A9" w:rsidP="007E2237">
            <w:pPr>
              <w:pStyle w:val="a8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A1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разъяснительной работы с представителями застройщика, технического заказчика, подрядчиков, а также представителей проектных организаций по выполнению обязательных требований законодательства </w:t>
            </w:r>
            <w:proofErr w:type="gramStart"/>
            <w:r w:rsidRPr="00464A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464A14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градостроительной деятельности. </w:t>
            </w:r>
          </w:p>
          <w:p w:rsidR="00D604A9" w:rsidRPr="00464A14" w:rsidRDefault="00D604A9" w:rsidP="007E2237">
            <w:pPr>
              <w:pStyle w:val="a8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A14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в организации по окончании проверочных мероприятий.</w:t>
            </w:r>
          </w:p>
          <w:p w:rsidR="00D604A9" w:rsidRPr="001049B6" w:rsidRDefault="00D604A9" w:rsidP="001049B6">
            <w:pPr>
              <w:pStyle w:val="a8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A14">
              <w:rPr>
                <w:rFonts w:ascii="Times New Roman" w:hAnsi="Times New Roman" w:cs="Times New Roman"/>
                <w:sz w:val="28"/>
                <w:szCs w:val="28"/>
              </w:rPr>
              <w:t xml:space="preserve">Акцентирование внимания должностных лиц на вопросы, требующие срочного решения при </w:t>
            </w:r>
            <w:proofErr w:type="gramStart"/>
            <w:r w:rsidRPr="00464A14">
              <w:rPr>
                <w:rFonts w:ascii="Times New Roman" w:hAnsi="Times New Roman" w:cs="Times New Roman"/>
                <w:sz w:val="28"/>
                <w:szCs w:val="28"/>
              </w:rPr>
              <w:t>сооружении</w:t>
            </w:r>
            <w:proofErr w:type="gramEnd"/>
            <w:r w:rsidRPr="00464A14">
              <w:rPr>
                <w:rFonts w:ascii="Times New Roman" w:hAnsi="Times New Roman" w:cs="Times New Roman"/>
                <w:sz w:val="28"/>
                <w:szCs w:val="28"/>
              </w:rPr>
              <w:t xml:space="preserve">  ОИАЭ</w:t>
            </w:r>
          </w:p>
        </w:tc>
        <w:tc>
          <w:tcPr>
            <w:tcW w:w="2552" w:type="dxa"/>
            <w:vMerge/>
            <w:vAlign w:val="center"/>
          </w:tcPr>
          <w:p w:rsidR="00D604A9" w:rsidRDefault="00D604A9" w:rsidP="0073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D604A9" w:rsidRDefault="00D604A9" w:rsidP="008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0E4" w:rsidTr="006B2684">
        <w:trPr>
          <w:trHeight w:val="2244"/>
        </w:trPr>
        <w:tc>
          <w:tcPr>
            <w:tcW w:w="791" w:type="dxa"/>
            <w:vMerge w:val="restart"/>
            <w:vAlign w:val="center"/>
          </w:tcPr>
          <w:p w:rsidR="00CE40E4" w:rsidRPr="00225831" w:rsidRDefault="00CE40E4" w:rsidP="00CE40E4">
            <w:pPr>
              <w:pStyle w:val="a8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28" w:type="dxa"/>
            <w:vMerge w:val="restart"/>
            <w:vAlign w:val="center"/>
          </w:tcPr>
          <w:p w:rsidR="00CE40E4" w:rsidRDefault="00CE40E4" w:rsidP="00CE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практики осуществления государственного контроля</w:t>
            </w:r>
          </w:p>
          <w:p w:rsidR="00CE40E4" w:rsidRDefault="00CE40E4" w:rsidP="0073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vMerge w:val="restart"/>
            <w:vAlign w:val="center"/>
          </w:tcPr>
          <w:p w:rsidR="00CE40E4" w:rsidRPr="00E766A3" w:rsidRDefault="00CE40E4" w:rsidP="00FA3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Анализ причин нарушений обязательных требований. Выделение наиболее часто встречающихся случаев нарушений обязательных требований. Составление Перечня типовых нарушений обязательных требований</w:t>
            </w:r>
          </w:p>
        </w:tc>
        <w:tc>
          <w:tcPr>
            <w:tcW w:w="2552" w:type="dxa"/>
            <w:vMerge w:val="restart"/>
            <w:vAlign w:val="center"/>
          </w:tcPr>
          <w:p w:rsidR="00CE40E4" w:rsidRDefault="00CE40E4" w:rsidP="0094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Начальники отделов надзора</w:t>
            </w:r>
          </w:p>
        </w:tc>
        <w:tc>
          <w:tcPr>
            <w:tcW w:w="2268" w:type="dxa"/>
            <w:vMerge/>
            <w:vAlign w:val="center"/>
          </w:tcPr>
          <w:p w:rsidR="00CE40E4" w:rsidRDefault="00CE40E4" w:rsidP="008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0E4" w:rsidTr="006B2684">
        <w:trPr>
          <w:trHeight w:val="322"/>
        </w:trPr>
        <w:tc>
          <w:tcPr>
            <w:tcW w:w="791" w:type="dxa"/>
            <w:vMerge/>
            <w:vAlign w:val="center"/>
          </w:tcPr>
          <w:p w:rsidR="00CE40E4" w:rsidRPr="00225831" w:rsidRDefault="00CE40E4" w:rsidP="00F13BA1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vMerge/>
            <w:vAlign w:val="center"/>
          </w:tcPr>
          <w:p w:rsidR="00CE40E4" w:rsidRPr="002D317C" w:rsidRDefault="00CE40E4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vMerge/>
            <w:vAlign w:val="center"/>
          </w:tcPr>
          <w:p w:rsidR="00CE40E4" w:rsidRDefault="00CE40E4" w:rsidP="00875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CE40E4" w:rsidRDefault="00CE40E4" w:rsidP="0094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E40E4" w:rsidRPr="006B2684" w:rsidRDefault="00CE40E4" w:rsidP="0094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84">
              <w:rPr>
                <w:rFonts w:ascii="Times New Roman" w:hAnsi="Times New Roman" w:cs="Times New Roman"/>
                <w:sz w:val="28"/>
                <w:szCs w:val="28"/>
              </w:rPr>
              <w:t>При выявлении признаков нару</w:t>
            </w:r>
            <w:bookmarkStart w:id="0" w:name="_GoBack"/>
            <w:bookmarkEnd w:id="0"/>
            <w:r w:rsidRPr="006B2684">
              <w:rPr>
                <w:rFonts w:ascii="Times New Roman" w:hAnsi="Times New Roman" w:cs="Times New Roman"/>
                <w:sz w:val="28"/>
                <w:szCs w:val="28"/>
              </w:rPr>
              <w:t>шений обязательных требований</w:t>
            </w:r>
          </w:p>
        </w:tc>
      </w:tr>
      <w:tr w:rsidR="00D604A9" w:rsidTr="006B2684">
        <w:trPr>
          <w:trHeight w:val="1783"/>
        </w:trPr>
        <w:tc>
          <w:tcPr>
            <w:tcW w:w="791" w:type="dxa"/>
            <w:vMerge/>
            <w:vAlign w:val="center"/>
          </w:tcPr>
          <w:p w:rsidR="00D604A9" w:rsidRPr="00225831" w:rsidRDefault="00D604A9" w:rsidP="00F13BA1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vMerge/>
            <w:vAlign w:val="center"/>
          </w:tcPr>
          <w:p w:rsidR="00D604A9" w:rsidRDefault="00D604A9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vAlign w:val="center"/>
          </w:tcPr>
          <w:p w:rsidR="00D604A9" w:rsidRDefault="00D604A9" w:rsidP="00824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Подготовка рекомендаций в отношении мер, которые должны приниматься подконтрольными субъектами в целях недопущения нарушений обязательных требований</w:t>
            </w:r>
          </w:p>
        </w:tc>
        <w:tc>
          <w:tcPr>
            <w:tcW w:w="2552" w:type="dxa"/>
            <w:vAlign w:val="center"/>
          </w:tcPr>
          <w:p w:rsidR="00D604A9" w:rsidRDefault="00D604A9" w:rsidP="0094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Начальники отделов надзора и отделов инспекций</w:t>
            </w:r>
          </w:p>
        </w:tc>
        <w:tc>
          <w:tcPr>
            <w:tcW w:w="2268" w:type="dxa"/>
            <w:vMerge/>
            <w:vAlign w:val="center"/>
          </w:tcPr>
          <w:p w:rsidR="00D604A9" w:rsidRDefault="00D604A9" w:rsidP="0094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4A9" w:rsidTr="006B2684">
        <w:trPr>
          <w:trHeight w:val="557"/>
        </w:trPr>
        <w:tc>
          <w:tcPr>
            <w:tcW w:w="791" w:type="dxa"/>
            <w:vMerge/>
            <w:vAlign w:val="center"/>
          </w:tcPr>
          <w:p w:rsidR="00D604A9" w:rsidRPr="00225831" w:rsidRDefault="00D604A9" w:rsidP="00F13BA1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vMerge/>
            <w:vAlign w:val="center"/>
          </w:tcPr>
          <w:p w:rsidR="00D604A9" w:rsidRDefault="00D604A9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vAlign w:val="center"/>
          </w:tcPr>
          <w:p w:rsidR="00D604A9" w:rsidRDefault="00D604A9" w:rsidP="00107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справочного аналитического материала к обобщенному докладу по правоприменительной практике Управления</w:t>
            </w:r>
          </w:p>
        </w:tc>
        <w:tc>
          <w:tcPr>
            <w:tcW w:w="2552" w:type="dxa"/>
            <w:vAlign w:val="center"/>
          </w:tcPr>
          <w:p w:rsidR="00D604A9" w:rsidRDefault="00D604A9" w:rsidP="0094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Начальники отделов надзора</w:t>
            </w:r>
          </w:p>
        </w:tc>
        <w:tc>
          <w:tcPr>
            <w:tcW w:w="2268" w:type="dxa"/>
            <w:vAlign w:val="center"/>
          </w:tcPr>
          <w:p w:rsidR="00D604A9" w:rsidRDefault="00D604A9" w:rsidP="0094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D604A9" w:rsidTr="00E766A3">
        <w:tc>
          <w:tcPr>
            <w:tcW w:w="791" w:type="dxa"/>
            <w:vMerge/>
            <w:vAlign w:val="center"/>
          </w:tcPr>
          <w:p w:rsidR="00D604A9" w:rsidRPr="00225831" w:rsidRDefault="00D604A9" w:rsidP="00F13BA1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vMerge/>
            <w:vAlign w:val="center"/>
          </w:tcPr>
          <w:p w:rsidR="00D604A9" w:rsidRDefault="00D604A9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vAlign w:val="center"/>
          </w:tcPr>
          <w:p w:rsidR="00D604A9" w:rsidRDefault="00D604A9" w:rsidP="00785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A10E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обобщенного </w:t>
            </w:r>
            <w:r w:rsidRPr="00DA10E9">
              <w:rPr>
                <w:rFonts w:ascii="Times New Roman" w:hAnsi="Times New Roman" w:cs="Times New Roman"/>
                <w:sz w:val="28"/>
                <w:szCs w:val="28"/>
              </w:rPr>
              <w:t xml:space="preserve">доклада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правоприменительной практике Управления</w:t>
            </w:r>
          </w:p>
        </w:tc>
        <w:tc>
          <w:tcPr>
            <w:tcW w:w="2552" w:type="dxa"/>
            <w:vAlign w:val="center"/>
          </w:tcPr>
          <w:p w:rsidR="00D604A9" w:rsidRDefault="00D604A9" w:rsidP="00E7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</w:p>
          <w:p w:rsidR="00D604A9" w:rsidRDefault="00D604A9" w:rsidP="00E7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2268" w:type="dxa"/>
            <w:vAlign w:val="center"/>
          </w:tcPr>
          <w:p w:rsidR="00D604A9" w:rsidRDefault="00D604A9" w:rsidP="00785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D604A9" w:rsidTr="00E766A3">
        <w:tc>
          <w:tcPr>
            <w:tcW w:w="791" w:type="dxa"/>
            <w:vMerge/>
            <w:vAlign w:val="center"/>
          </w:tcPr>
          <w:p w:rsidR="00D604A9" w:rsidRPr="00225831" w:rsidRDefault="00D604A9" w:rsidP="00F13BA1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vMerge/>
            <w:vAlign w:val="center"/>
          </w:tcPr>
          <w:p w:rsidR="00D604A9" w:rsidRDefault="00D604A9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vAlign w:val="center"/>
          </w:tcPr>
          <w:p w:rsidR="00D604A9" w:rsidRDefault="00D604A9" w:rsidP="005D3C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Инициирование процесса устранения проблемы избыточности, дублирования и (или) устаревания требований</w:t>
            </w:r>
          </w:p>
        </w:tc>
        <w:tc>
          <w:tcPr>
            <w:tcW w:w="2552" w:type="dxa"/>
            <w:vAlign w:val="center"/>
          </w:tcPr>
          <w:p w:rsidR="00D604A9" w:rsidRDefault="00D604A9" w:rsidP="0094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Начальники отделов надзора и отделов инспекций</w:t>
            </w:r>
          </w:p>
        </w:tc>
        <w:tc>
          <w:tcPr>
            <w:tcW w:w="2268" w:type="dxa"/>
            <w:vAlign w:val="center"/>
          </w:tcPr>
          <w:p w:rsidR="00D604A9" w:rsidRDefault="00D604A9" w:rsidP="0094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выявлении</w:t>
            </w:r>
          </w:p>
          <w:p w:rsidR="00D604A9" w:rsidRDefault="00D604A9" w:rsidP="0094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</w:p>
        </w:tc>
      </w:tr>
      <w:tr w:rsidR="00D604A9" w:rsidTr="00E766A3">
        <w:tc>
          <w:tcPr>
            <w:tcW w:w="791" w:type="dxa"/>
            <w:vMerge/>
            <w:vAlign w:val="center"/>
          </w:tcPr>
          <w:p w:rsidR="00D604A9" w:rsidRPr="00225831" w:rsidRDefault="00D604A9" w:rsidP="00F13BA1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vMerge/>
            <w:vAlign w:val="center"/>
          </w:tcPr>
          <w:p w:rsidR="00D604A9" w:rsidRDefault="00D604A9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vAlign w:val="center"/>
          </w:tcPr>
          <w:p w:rsidR="00D604A9" w:rsidRDefault="00D604A9" w:rsidP="00480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80C8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737C55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</w:t>
            </w:r>
            <w:proofErr w:type="gramStart"/>
            <w:r w:rsidRPr="00737C55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proofErr w:type="gramEnd"/>
            <w:r w:rsidRPr="00737C5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  <w:r w:rsidRPr="00480C8F">
              <w:rPr>
                <w:rFonts w:ascii="Times New Roman" w:hAnsi="Times New Roman" w:cs="Times New Roman"/>
                <w:sz w:val="28"/>
                <w:szCs w:val="28"/>
              </w:rPr>
              <w:t xml:space="preserve"> доклада о правоприменительной практике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Управлении</w:t>
            </w:r>
          </w:p>
        </w:tc>
        <w:tc>
          <w:tcPr>
            <w:tcW w:w="2552" w:type="dxa"/>
            <w:vAlign w:val="center"/>
          </w:tcPr>
          <w:p w:rsidR="00D604A9" w:rsidRDefault="00D604A9" w:rsidP="00E7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</w:p>
          <w:p w:rsidR="00D604A9" w:rsidRDefault="00D604A9" w:rsidP="00E7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2268" w:type="dxa"/>
            <w:vAlign w:val="center"/>
          </w:tcPr>
          <w:p w:rsidR="00D604A9" w:rsidRPr="00DC08E5" w:rsidRDefault="00D604A9" w:rsidP="003944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08E5">
              <w:rPr>
                <w:rFonts w:ascii="Times New Roman" w:hAnsi="Times New Roman" w:cs="Times New Roman"/>
                <w:sz w:val="26"/>
                <w:szCs w:val="26"/>
              </w:rPr>
              <w:t>Ежеквартально, не позднее 2-х недель до начала публичных слушаний</w:t>
            </w:r>
          </w:p>
        </w:tc>
      </w:tr>
      <w:tr w:rsidR="00D604A9" w:rsidTr="00E766A3">
        <w:tc>
          <w:tcPr>
            <w:tcW w:w="791" w:type="dxa"/>
            <w:vMerge/>
            <w:vAlign w:val="center"/>
          </w:tcPr>
          <w:p w:rsidR="00D604A9" w:rsidRPr="00225831" w:rsidRDefault="00D604A9" w:rsidP="00F13BA1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vMerge/>
            <w:vAlign w:val="center"/>
          </w:tcPr>
          <w:p w:rsidR="00D604A9" w:rsidRDefault="00D604A9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vAlign w:val="center"/>
          </w:tcPr>
          <w:p w:rsidR="00D604A9" w:rsidRPr="00D01BA8" w:rsidRDefault="00D604A9" w:rsidP="00255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01BA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публичных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обсуждений</w:t>
            </w:r>
          </w:p>
        </w:tc>
        <w:tc>
          <w:tcPr>
            <w:tcW w:w="2552" w:type="dxa"/>
            <w:vAlign w:val="center"/>
          </w:tcPr>
          <w:p w:rsidR="007A279F" w:rsidRPr="00FA3C6F" w:rsidRDefault="007A279F" w:rsidP="001D69BB">
            <w:pPr>
              <w:jc w:val="center"/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A3C6F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Руководство Управления,</w:t>
            </w:r>
          </w:p>
          <w:p w:rsidR="001D69BB" w:rsidRPr="001D69BB" w:rsidRDefault="001D69BB" w:rsidP="001D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9BB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</w:p>
          <w:p w:rsidR="001D69BB" w:rsidRDefault="001D69BB" w:rsidP="001D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9BB">
              <w:rPr>
                <w:rFonts w:ascii="Times New Roman" w:hAnsi="Times New Roman" w:cs="Times New Roman"/>
                <w:sz w:val="28"/>
                <w:szCs w:val="28"/>
              </w:rPr>
              <w:t>ГС</w:t>
            </w:r>
            <w:proofErr w:type="gramStart"/>
            <w:r w:rsidRPr="001D69BB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1D69BB">
              <w:rPr>
                <w:rFonts w:ascii="Times New Roman" w:hAnsi="Times New Roman" w:cs="Times New Roman"/>
                <w:sz w:val="28"/>
                <w:szCs w:val="28"/>
              </w:rPr>
              <w:t>,С,П и ДО</w:t>
            </w:r>
          </w:p>
          <w:p w:rsidR="00D604A9" w:rsidRDefault="00D604A9" w:rsidP="00E7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</w:p>
          <w:p w:rsidR="00D604A9" w:rsidRPr="00D01BA8" w:rsidRDefault="00D604A9" w:rsidP="00E7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2268" w:type="dxa"/>
            <w:vAlign w:val="center"/>
          </w:tcPr>
          <w:p w:rsidR="00D604A9" w:rsidRPr="00DC08E5" w:rsidRDefault="00D604A9" w:rsidP="00EE31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08E5">
              <w:rPr>
                <w:rFonts w:ascii="Times New Roman" w:hAnsi="Times New Roman" w:cs="Times New Roman"/>
                <w:sz w:val="26"/>
                <w:szCs w:val="26"/>
              </w:rPr>
              <w:t>ежеквартально (по отдельному графику)</w:t>
            </w:r>
          </w:p>
        </w:tc>
      </w:tr>
      <w:tr w:rsidR="00D604A9" w:rsidTr="00E766A3">
        <w:tc>
          <w:tcPr>
            <w:tcW w:w="791" w:type="dxa"/>
            <w:vMerge w:val="restart"/>
            <w:vAlign w:val="center"/>
          </w:tcPr>
          <w:p w:rsidR="00D604A9" w:rsidRPr="00F13BA1" w:rsidRDefault="00CE40E4" w:rsidP="00BC2D32">
            <w:pPr>
              <w:pStyle w:val="a8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0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8" w:type="dxa"/>
            <w:vMerge w:val="restart"/>
            <w:vAlign w:val="center"/>
          </w:tcPr>
          <w:p w:rsidR="00D604A9" w:rsidRDefault="00D604A9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A9" w:rsidRDefault="00D604A9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A9" w:rsidRDefault="00D604A9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A9" w:rsidRDefault="00D604A9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A9" w:rsidRDefault="00D604A9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A9" w:rsidRDefault="00D604A9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A9" w:rsidRDefault="00D604A9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не-допустимости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наруше-ния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</w:t>
            </w:r>
          </w:p>
          <w:p w:rsidR="00D604A9" w:rsidRDefault="00D604A9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A9" w:rsidRDefault="00D604A9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A9" w:rsidRDefault="00D604A9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A9" w:rsidRDefault="00D604A9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A9" w:rsidRDefault="00D604A9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A9" w:rsidRDefault="00D604A9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A9" w:rsidRDefault="00D604A9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vAlign w:val="center"/>
          </w:tcPr>
          <w:p w:rsidR="00D604A9" w:rsidRDefault="00D604A9" w:rsidP="00085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Поступление в Управление сведений о готовящихся нарушениях или о признаках нарушений обязательных требований, полученных:</w:t>
            </w:r>
          </w:p>
          <w:p w:rsidR="00D604A9" w:rsidRDefault="00D604A9" w:rsidP="000F3EA9">
            <w:pPr>
              <w:pStyle w:val="a8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реализации контрольно-надзорных мероприятий, осуществляемых без взаимодействия с подконтрольным субъектом;</w:t>
            </w:r>
          </w:p>
          <w:p w:rsidR="00D604A9" w:rsidRDefault="00D604A9" w:rsidP="000F3EA9">
            <w:pPr>
              <w:pStyle w:val="a8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и заявлений граждан (за исключением обращений и заявлений, авторство которых не подтверждено);</w:t>
            </w:r>
          </w:p>
          <w:p w:rsidR="00D604A9" w:rsidRPr="00E766A3" w:rsidRDefault="00D604A9" w:rsidP="00ED5625">
            <w:pPr>
              <w:pStyle w:val="a8"/>
              <w:numPr>
                <w:ilvl w:val="0"/>
                <w:numId w:val="2"/>
              </w:numPr>
              <w:ind w:left="33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органов государственной власти, органов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самоуправления, из СМИ</w:t>
            </w:r>
          </w:p>
        </w:tc>
        <w:tc>
          <w:tcPr>
            <w:tcW w:w="2552" w:type="dxa"/>
            <w:vAlign w:val="center"/>
          </w:tcPr>
          <w:p w:rsidR="00D604A9" w:rsidRDefault="00D604A9" w:rsidP="00785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Начальники отделов надзора и отделов инспекций</w:t>
            </w:r>
          </w:p>
        </w:tc>
        <w:tc>
          <w:tcPr>
            <w:tcW w:w="2268" w:type="dxa"/>
            <w:vAlign w:val="center"/>
          </w:tcPr>
          <w:p w:rsidR="00D604A9" w:rsidRPr="00DC08E5" w:rsidRDefault="00D604A9" w:rsidP="00EE31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08E5">
              <w:rPr>
                <w:rFonts w:ascii="Times New Roman" w:hAnsi="Times New Roman" w:cs="Times New Roman"/>
                <w:sz w:val="26"/>
                <w:szCs w:val="26"/>
              </w:rPr>
              <w:t xml:space="preserve">При выявлении признаков нарушений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обязательных требований</w:t>
            </w:r>
          </w:p>
        </w:tc>
      </w:tr>
      <w:tr w:rsidR="00D604A9" w:rsidTr="00E766A3">
        <w:tc>
          <w:tcPr>
            <w:tcW w:w="791" w:type="dxa"/>
            <w:vMerge/>
            <w:vAlign w:val="center"/>
          </w:tcPr>
          <w:p w:rsidR="00D604A9" w:rsidRPr="00225831" w:rsidRDefault="00D604A9" w:rsidP="00F13BA1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vMerge/>
            <w:vAlign w:val="center"/>
          </w:tcPr>
          <w:p w:rsidR="00D604A9" w:rsidRDefault="00D604A9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vAlign w:val="center"/>
          </w:tcPr>
          <w:p w:rsidR="00D604A9" w:rsidRDefault="00D604A9" w:rsidP="00B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Принятие решений о </w:t>
            </w:r>
            <w:r w:rsidRPr="00480C8F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направлении предостережения о недопустимости нарушения обязательных требований законодательства и иных нормативных правовых актов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0C8F">
              <w:rPr>
                <w:rFonts w:ascii="Times New Roman" w:hAnsi="Times New Roman" w:cs="Times New Roman"/>
                <w:sz w:val="28"/>
                <w:szCs w:val="28"/>
              </w:rPr>
              <w:t xml:space="preserve">ИАЭ в соответствии со ст.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8.2 Федерального закона №</w:t>
            </w:r>
            <w:r w:rsidR="001D6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294-ФЗ</w:t>
            </w:r>
          </w:p>
        </w:tc>
        <w:tc>
          <w:tcPr>
            <w:tcW w:w="2552" w:type="dxa"/>
            <w:vAlign w:val="center"/>
          </w:tcPr>
          <w:p w:rsidR="00FA3C6F" w:rsidRDefault="00D604A9" w:rsidP="00FA3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</w:t>
            </w:r>
          </w:p>
          <w:p w:rsidR="00D604A9" w:rsidRDefault="00FA3C6F" w:rsidP="00FA3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руководителя </w:t>
            </w:r>
            <w:r w:rsidR="00D604A9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2268" w:type="dxa"/>
            <w:vAlign w:val="center"/>
          </w:tcPr>
          <w:p w:rsidR="00D604A9" w:rsidRDefault="00D604A9" w:rsidP="00B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D604A9" w:rsidTr="00E766A3">
        <w:tc>
          <w:tcPr>
            <w:tcW w:w="791" w:type="dxa"/>
            <w:vMerge w:val="restart"/>
            <w:vAlign w:val="center"/>
          </w:tcPr>
          <w:p w:rsidR="00D604A9" w:rsidRPr="00F13BA1" w:rsidRDefault="00CE40E4" w:rsidP="00BC2D32">
            <w:pPr>
              <w:pStyle w:val="a8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0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8" w:type="dxa"/>
            <w:vMerge w:val="restart"/>
            <w:vAlign w:val="center"/>
          </w:tcPr>
          <w:p w:rsidR="00D604A9" w:rsidRDefault="00D604A9" w:rsidP="00A709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FAA">
              <w:rPr>
                <w:rFonts w:ascii="Times New Roman" w:hAnsi="Times New Roman" w:cs="Times New Roman"/>
                <w:sz w:val="26"/>
                <w:szCs w:val="26"/>
              </w:rPr>
              <w:t xml:space="preserve">Уведомление </w:t>
            </w:r>
            <w:proofErr w:type="spellStart"/>
            <w:r w:rsidRPr="00D53FAA">
              <w:rPr>
                <w:rFonts w:ascii="Times New Roman" w:hAnsi="Times New Roman" w:cs="Times New Roman"/>
                <w:sz w:val="26"/>
                <w:szCs w:val="26"/>
              </w:rPr>
              <w:t>руководст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53FAA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Pr="00D53FAA">
              <w:rPr>
                <w:rFonts w:ascii="Times New Roman" w:hAnsi="Times New Roman" w:cs="Times New Roman"/>
                <w:sz w:val="26"/>
                <w:szCs w:val="26"/>
              </w:rPr>
              <w:t xml:space="preserve"> эксплуатирующих организаций, </w:t>
            </w:r>
            <w:proofErr w:type="spellStart"/>
            <w:r w:rsidRPr="00D53FAA">
              <w:rPr>
                <w:rFonts w:ascii="Times New Roman" w:hAnsi="Times New Roman" w:cs="Times New Roman"/>
                <w:sz w:val="26"/>
                <w:szCs w:val="26"/>
              </w:rPr>
              <w:t>располо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53FAA">
              <w:rPr>
                <w:rFonts w:ascii="Times New Roman" w:hAnsi="Times New Roman" w:cs="Times New Roman"/>
                <w:sz w:val="26"/>
                <w:szCs w:val="26"/>
              </w:rPr>
              <w:t>женных</w:t>
            </w:r>
            <w:proofErr w:type="spellEnd"/>
            <w:r w:rsidRPr="00D53FAA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gramStart"/>
            <w:r w:rsidRPr="00D53FAA">
              <w:rPr>
                <w:rFonts w:ascii="Times New Roman" w:hAnsi="Times New Roman" w:cs="Times New Roman"/>
                <w:sz w:val="26"/>
                <w:szCs w:val="26"/>
              </w:rPr>
              <w:t>территориях</w:t>
            </w:r>
            <w:proofErr w:type="gramEnd"/>
            <w:r w:rsidRPr="00D53FAA">
              <w:rPr>
                <w:rFonts w:ascii="Times New Roman" w:hAnsi="Times New Roman" w:cs="Times New Roman"/>
                <w:sz w:val="26"/>
                <w:szCs w:val="26"/>
              </w:rPr>
              <w:t>, в которых вводятся усиленные меры безопасности при проведении чемпиона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 мира по футболу в 2018 году </w:t>
            </w:r>
            <w:r w:rsidRPr="00D53FAA">
              <w:rPr>
                <w:rFonts w:ascii="Times New Roman" w:hAnsi="Times New Roman" w:cs="Times New Roman"/>
                <w:sz w:val="26"/>
                <w:szCs w:val="26"/>
              </w:rPr>
              <w:t xml:space="preserve">и разъяснение требований </w:t>
            </w:r>
            <w:proofErr w:type="spellStart"/>
            <w:r w:rsidRPr="00D53FAA">
              <w:rPr>
                <w:rFonts w:ascii="Times New Roman" w:hAnsi="Times New Roman" w:cs="Times New Roman"/>
                <w:sz w:val="26"/>
                <w:szCs w:val="26"/>
              </w:rPr>
              <w:t>постановле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53FAA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r w:rsidRPr="00D53FAA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РФ от 09.06.2017 № 689  </w:t>
            </w:r>
          </w:p>
          <w:p w:rsidR="00D604A9" w:rsidRDefault="00D604A9" w:rsidP="00A709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04A9" w:rsidRPr="00D53FAA" w:rsidRDefault="00D604A9" w:rsidP="00A709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7" w:type="dxa"/>
            <w:vAlign w:val="center"/>
          </w:tcPr>
          <w:p w:rsidR="00D604A9" w:rsidRDefault="00D604A9" w:rsidP="00FA3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858C6">
              <w:rPr>
                <w:rFonts w:ascii="Times New Roman" w:hAnsi="Times New Roman" w:cs="Times New Roman"/>
                <w:sz w:val="28"/>
                <w:szCs w:val="28"/>
              </w:rPr>
              <w:t>Направление обзорн</w:t>
            </w:r>
            <w:r w:rsidR="00FA3C6F"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proofErr w:type="spellStart"/>
            <w:r w:rsidR="00FA3C6F">
              <w:rPr>
                <w:rFonts w:ascii="Times New Roman" w:hAnsi="Times New Roman" w:cs="Times New Roman"/>
                <w:sz w:val="28"/>
                <w:szCs w:val="28"/>
              </w:rPr>
              <w:t>письем</w:t>
            </w:r>
            <w:proofErr w:type="spellEnd"/>
            <w:r w:rsidRPr="004858C6">
              <w:rPr>
                <w:rFonts w:ascii="Times New Roman" w:hAnsi="Times New Roman" w:cs="Times New Roman"/>
                <w:sz w:val="28"/>
                <w:szCs w:val="28"/>
              </w:rPr>
              <w:t xml:space="preserve"> с разъяснением требований постановления Правительства РФ от 09.06.2017 № 689  </w:t>
            </w:r>
          </w:p>
        </w:tc>
        <w:tc>
          <w:tcPr>
            <w:tcW w:w="2552" w:type="dxa"/>
            <w:vAlign w:val="center"/>
          </w:tcPr>
          <w:p w:rsidR="00D604A9" w:rsidRDefault="00FA3C6F" w:rsidP="0048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Мезь С.И.</w:t>
            </w:r>
          </w:p>
          <w:p w:rsidR="00D604A9" w:rsidRDefault="00D604A9" w:rsidP="00FA3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604A9" w:rsidRPr="00966BFD" w:rsidRDefault="00D604A9" w:rsidP="00966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BFD">
              <w:rPr>
                <w:rFonts w:ascii="Times New Roman" w:hAnsi="Times New Roman" w:cs="Times New Roman"/>
                <w:sz w:val="28"/>
                <w:szCs w:val="28"/>
              </w:rPr>
              <w:t>Январь-февраль 2018 года</w:t>
            </w:r>
          </w:p>
          <w:p w:rsidR="00D604A9" w:rsidRDefault="00D604A9" w:rsidP="00B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4A9" w:rsidTr="00E766A3">
        <w:tc>
          <w:tcPr>
            <w:tcW w:w="791" w:type="dxa"/>
            <w:vMerge/>
            <w:vAlign w:val="center"/>
          </w:tcPr>
          <w:p w:rsidR="00D604A9" w:rsidRPr="00225831" w:rsidRDefault="00D604A9" w:rsidP="00EB3E5F">
            <w:pPr>
              <w:pStyle w:val="a8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vMerge/>
            <w:vAlign w:val="center"/>
          </w:tcPr>
          <w:p w:rsidR="00D604A9" w:rsidRDefault="00D604A9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vAlign w:val="center"/>
          </w:tcPr>
          <w:p w:rsidR="00D604A9" w:rsidRDefault="00D604A9" w:rsidP="006B2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66BF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руководством, ответственными должностными лицами </w:t>
            </w:r>
            <w:r w:rsidR="006B2684" w:rsidRPr="00966BFD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6B268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6B2684" w:rsidRPr="00966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BFD">
              <w:rPr>
                <w:rFonts w:ascii="Times New Roman" w:hAnsi="Times New Roman" w:cs="Times New Roman"/>
                <w:sz w:val="28"/>
                <w:szCs w:val="28"/>
              </w:rPr>
              <w:t>и оказания помощи в вопросах подготовки приостановления деятельности организации в период усиленных мер безопасности</w:t>
            </w:r>
          </w:p>
        </w:tc>
        <w:tc>
          <w:tcPr>
            <w:tcW w:w="2552" w:type="dxa"/>
            <w:vMerge w:val="restart"/>
            <w:vAlign w:val="center"/>
          </w:tcPr>
          <w:p w:rsidR="00D604A9" w:rsidRDefault="00D604A9" w:rsidP="00966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Латыпов Р.Х.</w:t>
            </w:r>
          </w:p>
          <w:p w:rsidR="00D604A9" w:rsidRDefault="00D604A9" w:rsidP="00966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Мезь С.И.</w:t>
            </w:r>
          </w:p>
          <w:p w:rsidR="00D604A9" w:rsidRDefault="00D604A9" w:rsidP="00966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Беликов А.А.</w:t>
            </w:r>
          </w:p>
          <w:p w:rsidR="00D604A9" w:rsidRDefault="00D604A9" w:rsidP="00966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Джавадов В.А.</w:t>
            </w:r>
          </w:p>
          <w:p w:rsidR="00D604A9" w:rsidRDefault="00D604A9" w:rsidP="00966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Бартель В.М.</w:t>
            </w:r>
          </w:p>
          <w:p w:rsidR="00D604A9" w:rsidRDefault="00D604A9" w:rsidP="00966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Сыромятников С.Г</w:t>
            </w:r>
          </w:p>
        </w:tc>
        <w:tc>
          <w:tcPr>
            <w:tcW w:w="2268" w:type="dxa"/>
            <w:vAlign w:val="center"/>
          </w:tcPr>
          <w:p w:rsidR="00D604A9" w:rsidRPr="00966BFD" w:rsidRDefault="00D604A9" w:rsidP="00966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BFD">
              <w:rPr>
                <w:rFonts w:ascii="Times New Roman" w:hAnsi="Times New Roman" w:cs="Times New Roman"/>
                <w:sz w:val="28"/>
                <w:szCs w:val="28"/>
              </w:rPr>
              <w:t>Февраль - апрель 2018 года</w:t>
            </w:r>
          </w:p>
          <w:p w:rsidR="00D604A9" w:rsidRDefault="00D604A9" w:rsidP="00B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4A9" w:rsidTr="00E766A3">
        <w:tc>
          <w:tcPr>
            <w:tcW w:w="791" w:type="dxa"/>
            <w:vMerge/>
            <w:vAlign w:val="center"/>
          </w:tcPr>
          <w:p w:rsidR="00D604A9" w:rsidRPr="00225831" w:rsidRDefault="00D604A9" w:rsidP="00EB3E5F">
            <w:pPr>
              <w:pStyle w:val="a8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vMerge/>
            <w:vAlign w:val="center"/>
          </w:tcPr>
          <w:p w:rsidR="00D604A9" w:rsidRDefault="00D604A9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vAlign w:val="center"/>
          </w:tcPr>
          <w:p w:rsidR="00D604A9" w:rsidRDefault="00D604A9" w:rsidP="00556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66BF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проверочных мероприятий по готовности эксплуатирующих организаций по приостановлению деятельности на ОИАЭ в период проведения ЧМ по футболу  </w:t>
            </w:r>
          </w:p>
        </w:tc>
        <w:tc>
          <w:tcPr>
            <w:tcW w:w="2552" w:type="dxa"/>
            <w:vMerge/>
            <w:vAlign w:val="center"/>
          </w:tcPr>
          <w:p w:rsidR="00D604A9" w:rsidRPr="00296578" w:rsidRDefault="00D604A9" w:rsidP="003944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D604A9" w:rsidRDefault="00D604A9" w:rsidP="00B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BFD">
              <w:rPr>
                <w:rFonts w:ascii="Times New Roman" w:hAnsi="Times New Roman" w:cs="Times New Roman"/>
                <w:sz w:val="28"/>
                <w:szCs w:val="28"/>
              </w:rPr>
              <w:t>Апрель-май 2018 года</w:t>
            </w:r>
          </w:p>
        </w:tc>
      </w:tr>
    </w:tbl>
    <w:p w:rsidR="00DC6FCA" w:rsidRPr="009E38D7" w:rsidRDefault="00DC6FCA" w:rsidP="00255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C6FCA" w:rsidRPr="009E38D7" w:rsidSect="00CA6232">
      <w:headerReference w:type="default" r:id="rId8"/>
      <w:footerReference w:type="default" r:id="rId9"/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3D8" w:rsidRDefault="003023D8" w:rsidP="00137BB6">
      <w:pPr>
        <w:spacing w:after="0" w:line="240" w:lineRule="auto"/>
      </w:pPr>
      <w:r>
        <w:separator/>
      </w:r>
    </w:p>
  </w:endnote>
  <w:endnote w:type="continuationSeparator" w:id="0">
    <w:p w:rsidR="003023D8" w:rsidRDefault="003023D8" w:rsidP="0013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34" w:rsidRDefault="00600734">
    <w:pPr>
      <w:pStyle w:val="a6"/>
      <w:jc w:val="right"/>
    </w:pPr>
  </w:p>
  <w:p w:rsidR="00600734" w:rsidRDefault="006007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3D8" w:rsidRDefault="003023D8" w:rsidP="00137BB6">
      <w:pPr>
        <w:spacing w:after="0" w:line="240" w:lineRule="auto"/>
      </w:pPr>
      <w:r>
        <w:separator/>
      </w:r>
    </w:p>
  </w:footnote>
  <w:footnote w:type="continuationSeparator" w:id="0">
    <w:p w:rsidR="003023D8" w:rsidRDefault="003023D8" w:rsidP="00137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971315"/>
      <w:docPartObj>
        <w:docPartGallery w:val="Page Numbers (Top of Page)"/>
        <w:docPartUnique/>
      </w:docPartObj>
    </w:sdtPr>
    <w:sdtEndPr/>
    <w:sdtContent>
      <w:p w:rsidR="00CA6232" w:rsidRDefault="00CA623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34E">
          <w:rPr>
            <w:noProof/>
          </w:rPr>
          <w:t>3</w:t>
        </w:r>
        <w:r>
          <w:fldChar w:fldCharType="end"/>
        </w:r>
      </w:p>
    </w:sdtContent>
  </w:sdt>
  <w:p w:rsidR="00CA6232" w:rsidRDefault="00CA62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6124"/>
    <w:multiLevelType w:val="hybridMultilevel"/>
    <w:tmpl w:val="FCEC6DEA"/>
    <w:lvl w:ilvl="0" w:tplc="DA208A4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D2C23"/>
    <w:multiLevelType w:val="hybridMultilevel"/>
    <w:tmpl w:val="0D445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E601F"/>
    <w:multiLevelType w:val="hybridMultilevel"/>
    <w:tmpl w:val="5E5C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B3911"/>
    <w:multiLevelType w:val="hybridMultilevel"/>
    <w:tmpl w:val="C79EA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19664F"/>
    <w:multiLevelType w:val="hybridMultilevel"/>
    <w:tmpl w:val="80BC1E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273A0F"/>
    <w:multiLevelType w:val="hybridMultilevel"/>
    <w:tmpl w:val="07E08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B2BDB"/>
    <w:multiLevelType w:val="hybridMultilevel"/>
    <w:tmpl w:val="4E824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0C4330"/>
    <w:multiLevelType w:val="hybridMultilevel"/>
    <w:tmpl w:val="990AB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EC22140"/>
    <w:multiLevelType w:val="hybridMultilevel"/>
    <w:tmpl w:val="9E40826E"/>
    <w:lvl w:ilvl="0" w:tplc="1E80720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D7"/>
    <w:rsid w:val="00002061"/>
    <w:rsid w:val="00004935"/>
    <w:rsid w:val="00005D26"/>
    <w:rsid w:val="00021DDC"/>
    <w:rsid w:val="00024011"/>
    <w:rsid w:val="00025187"/>
    <w:rsid w:val="00033C12"/>
    <w:rsid w:val="0004371C"/>
    <w:rsid w:val="00063501"/>
    <w:rsid w:val="000677F0"/>
    <w:rsid w:val="00077339"/>
    <w:rsid w:val="00080065"/>
    <w:rsid w:val="00085139"/>
    <w:rsid w:val="000A281B"/>
    <w:rsid w:val="000B5B79"/>
    <w:rsid w:val="000C233C"/>
    <w:rsid w:val="000C50E0"/>
    <w:rsid w:val="000D0528"/>
    <w:rsid w:val="000D2D43"/>
    <w:rsid w:val="000D5EFA"/>
    <w:rsid w:val="000E35CE"/>
    <w:rsid w:val="000F2BDE"/>
    <w:rsid w:val="000F3EA9"/>
    <w:rsid w:val="001002FB"/>
    <w:rsid w:val="00101E01"/>
    <w:rsid w:val="001048B1"/>
    <w:rsid w:val="001049B6"/>
    <w:rsid w:val="00106CB7"/>
    <w:rsid w:val="0010716C"/>
    <w:rsid w:val="00111B38"/>
    <w:rsid w:val="00112F2C"/>
    <w:rsid w:val="001168A3"/>
    <w:rsid w:val="00137A2B"/>
    <w:rsid w:val="00137BB6"/>
    <w:rsid w:val="00154CE6"/>
    <w:rsid w:val="00155C60"/>
    <w:rsid w:val="0015659F"/>
    <w:rsid w:val="00157CD5"/>
    <w:rsid w:val="00160BBC"/>
    <w:rsid w:val="001714E6"/>
    <w:rsid w:val="00177ED3"/>
    <w:rsid w:val="00183EC2"/>
    <w:rsid w:val="001A1721"/>
    <w:rsid w:val="001B18B2"/>
    <w:rsid w:val="001C06CE"/>
    <w:rsid w:val="001C4D12"/>
    <w:rsid w:val="001C6FE1"/>
    <w:rsid w:val="001D625B"/>
    <w:rsid w:val="001D69BB"/>
    <w:rsid w:val="001F3898"/>
    <w:rsid w:val="002107C6"/>
    <w:rsid w:val="00221C5D"/>
    <w:rsid w:val="00225831"/>
    <w:rsid w:val="00235C0F"/>
    <w:rsid w:val="00243238"/>
    <w:rsid w:val="00244AB6"/>
    <w:rsid w:val="0024599C"/>
    <w:rsid w:val="002500A0"/>
    <w:rsid w:val="002543DD"/>
    <w:rsid w:val="0025479A"/>
    <w:rsid w:val="00255DDE"/>
    <w:rsid w:val="00264E6A"/>
    <w:rsid w:val="00273083"/>
    <w:rsid w:val="002801B5"/>
    <w:rsid w:val="00296578"/>
    <w:rsid w:val="002A0208"/>
    <w:rsid w:val="002A4A3B"/>
    <w:rsid w:val="002C57A8"/>
    <w:rsid w:val="002C64F8"/>
    <w:rsid w:val="002D317C"/>
    <w:rsid w:val="002D7D9A"/>
    <w:rsid w:val="002E098F"/>
    <w:rsid w:val="002F1DBE"/>
    <w:rsid w:val="003023D8"/>
    <w:rsid w:val="00306F28"/>
    <w:rsid w:val="003151CB"/>
    <w:rsid w:val="003178F3"/>
    <w:rsid w:val="00321BFF"/>
    <w:rsid w:val="00323560"/>
    <w:rsid w:val="00330F00"/>
    <w:rsid w:val="00332EB1"/>
    <w:rsid w:val="003457E8"/>
    <w:rsid w:val="00354E12"/>
    <w:rsid w:val="00355B57"/>
    <w:rsid w:val="003816B2"/>
    <w:rsid w:val="00382DB4"/>
    <w:rsid w:val="00384C3F"/>
    <w:rsid w:val="00385D08"/>
    <w:rsid w:val="00394452"/>
    <w:rsid w:val="00394E54"/>
    <w:rsid w:val="003B1640"/>
    <w:rsid w:val="003C55E7"/>
    <w:rsid w:val="003C63D5"/>
    <w:rsid w:val="003C7E62"/>
    <w:rsid w:val="003D153C"/>
    <w:rsid w:val="003D6215"/>
    <w:rsid w:val="003E2F11"/>
    <w:rsid w:val="003E5B49"/>
    <w:rsid w:val="00413AD8"/>
    <w:rsid w:val="0041405A"/>
    <w:rsid w:val="00420643"/>
    <w:rsid w:val="00424B75"/>
    <w:rsid w:val="00436B54"/>
    <w:rsid w:val="0044654B"/>
    <w:rsid w:val="00446CA4"/>
    <w:rsid w:val="00453019"/>
    <w:rsid w:val="00464A14"/>
    <w:rsid w:val="00466E6F"/>
    <w:rsid w:val="00467414"/>
    <w:rsid w:val="00470F30"/>
    <w:rsid w:val="004754CB"/>
    <w:rsid w:val="00480C8F"/>
    <w:rsid w:val="00481B91"/>
    <w:rsid w:val="00483050"/>
    <w:rsid w:val="00483314"/>
    <w:rsid w:val="004836D9"/>
    <w:rsid w:val="004858C6"/>
    <w:rsid w:val="004904DE"/>
    <w:rsid w:val="00497C00"/>
    <w:rsid w:val="004B0E0E"/>
    <w:rsid w:val="004C3B82"/>
    <w:rsid w:val="004C4A59"/>
    <w:rsid w:val="004D002F"/>
    <w:rsid w:val="004D2A1B"/>
    <w:rsid w:val="004E1B37"/>
    <w:rsid w:val="004E55B6"/>
    <w:rsid w:val="005001A5"/>
    <w:rsid w:val="00501340"/>
    <w:rsid w:val="00507B4E"/>
    <w:rsid w:val="005117D2"/>
    <w:rsid w:val="00517C7B"/>
    <w:rsid w:val="005201B4"/>
    <w:rsid w:val="005211C2"/>
    <w:rsid w:val="0052135D"/>
    <w:rsid w:val="00531474"/>
    <w:rsid w:val="00531F2C"/>
    <w:rsid w:val="0053309D"/>
    <w:rsid w:val="00547020"/>
    <w:rsid w:val="00550D3C"/>
    <w:rsid w:val="00556A8A"/>
    <w:rsid w:val="00556C7C"/>
    <w:rsid w:val="00561443"/>
    <w:rsid w:val="00575B9F"/>
    <w:rsid w:val="00575EC3"/>
    <w:rsid w:val="00581BFD"/>
    <w:rsid w:val="005847BD"/>
    <w:rsid w:val="0058484B"/>
    <w:rsid w:val="005A5C93"/>
    <w:rsid w:val="005B5026"/>
    <w:rsid w:val="005C2233"/>
    <w:rsid w:val="005D1E41"/>
    <w:rsid w:val="005D3C48"/>
    <w:rsid w:val="005E5C3D"/>
    <w:rsid w:val="00600174"/>
    <w:rsid w:val="00600734"/>
    <w:rsid w:val="0060499F"/>
    <w:rsid w:val="00613C4A"/>
    <w:rsid w:val="00624175"/>
    <w:rsid w:val="00626700"/>
    <w:rsid w:val="0062750A"/>
    <w:rsid w:val="0063464C"/>
    <w:rsid w:val="0064263C"/>
    <w:rsid w:val="00647894"/>
    <w:rsid w:val="0066019F"/>
    <w:rsid w:val="0066573C"/>
    <w:rsid w:val="00667301"/>
    <w:rsid w:val="006722BB"/>
    <w:rsid w:val="00674ECA"/>
    <w:rsid w:val="0068434E"/>
    <w:rsid w:val="006843F6"/>
    <w:rsid w:val="0068460D"/>
    <w:rsid w:val="006872D9"/>
    <w:rsid w:val="00694B9E"/>
    <w:rsid w:val="006A0D05"/>
    <w:rsid w:val="006A6994"/>
    <w:rsid w:val="006A7214"/>
    <w:rsid w:val="006B2684"/>
    <w:rsid w:val="006B6D01"/>
    <w:rsid w:val="006C4F4E"/>
    <w:rsid w:val="006C6D0C"/>
    <w:rsid w:val="006C7DE3"/>
    <w:rsid w:val="006D22EE"/>
    <w:rsid w:val="006E315E"/>
    <w:rsid w:val="006F6E91"/>
    <w:rsid w:val="00700FA3"/>
    <w:rsid w:val="00705921"/>
    <w:rsid w:val="007071ED"/>
    <w:rsid w:val="0070721A"/>
    <w:rsid w:val="00707F7A"/>
    <w:rsid w:val="00712E00"/>
    <w:rsid w:val="007162EC"/>
    <w:rsid w:val="00725612"/>
    <w:rsid w:val="00730141"/>
    <w:rsid w:val="00730E2A"/>
    <w:rsid w:val="00731C0F"/>
    <w:rsid w:val="00737C55"/>
    <w:rsid w:val="00746420"/>
    <w:rsid w:val="00752250"/>
    <w:rsid w:val="00761FF5"/>
    <w:rsid w:val="00762577"/>
    <w:rsid w:val="00764146"/>
    <w:rsid w:val="0077470D"/>
    <w:rsid w:val="00776D5C"/>
    <w:rsid w:val="007772F7"/>
    <w:rsid w:val="00782DFC"/>
    <w:rsid w:val="00796AC7"/>
    <w:rsid w:val="007A279F"/>
    <w:rsid w:val="007A6EAC"/>
    <w:rsid w:val="007E6519"/>
    <w:rsid w:val="007F1BDD"/>
    <w:rsid w:val="007F5A11"/>
    <w:rsid w:val="007F5D78"/>
    <w:rsid w:val="00810A8A"/>
    <w:rsid w:val="00814B72"/>
    <w:rsid w:val="008211CC"/>
    <w:rsid w:val="00821A6A"/>
    <w:rsid w:val="008220FA"/>
    <w:rsid w:val="00824CE1"/>
    <w:rsid w:val="0083012B"/>
    <w:rsid w:val="0083311B"/>
    <w:rsid w:val="00834590"/>
    <w:rsid w:val="00840193"/>
    <w:rsid w:val="00841AA8"/>
    <w:rsid w:val="008425FA"/>
    <w:rsid w:val="0084353F"/>
    <w:rsid w:val="0084755B"/>
    <w:rsid w:val="0085108B"/>
    <w:rsid w:val="0086220F"/>
    <w:rsid w:val="00864DFB"/>
    <w:rsid w:val="00875A49"/>
    <w:rsid w:val="008A4FD8"/>
    <w:rsid w:val="008A6CAB"/>
    <w:rsid w:val="008C0FBF"/>
    <w:rsid w:val="008C5D8E"/>
    <w:rsid w:val="008D4080"/>
    <w:rsid w:val="008D5C1E"/>
    <w:rsid w:val="008D680E"/>
    <w:rsid w:val="008E0B58"/>
    <w:rsid w:val="008E1D07"/>
    <w:rsid w:val="008F1A87"/>
    <w:rsid w:val="009018EC"/>
    <w:rsid w:val="00903425"/>
    <w:rsid w:val="009155EB"/>
    <w:rsid w:val="009172A4"/>
    <w:rsid w:val="0092527C"/>
    <w:rsid w:val="009354A8"/>
    <w:rsid w:val="00941C86"/>
    <w:rsid w:val="00944DED"/>
    <w:rsid w:val="009554A8"/>
    <w:rsid w:val="00963B8D"/>
    <w:rsid w:val="00963C7D"/>
    <w:rsid w:val="00963E22"/>
    <w:rsid w:val="00964FDC"/>
    <w:rsid w:val="0096660D"/>
    <w:rsid w:val="00966BFD"/>
    <w:rsid w:val="009700EC"/>
    <w:rsid w:val="0097353A"/>
    <w:rsid w:val="0098399B"/>
    <w:rsid w:val="009870FD"/>
    <w:rsid w:val="00995965"/>
    <w:rsid w:val="0099646D"/>
    <w:rsid w:val="009A0F6F"/>
    <w:rsid w:val="009A3316"/>
    <w:rsid w:val="009A41FE"/>
    <w:rsid w:val="009C03C1"/>
    <w:rsid w:val="009C40EC"/>
    <w:rsid w:val="009D0F5C"/>
    <w:rsid w:val="009D4838"/>
    <w:rsid w:val="009D7119"/>
    <w:rsid w:val="009E38D7"/>
    <w:rsid w:val="009E5FAB"/>
    <w:rsid w:val="00A0077C"/>
    <w:rsid w:val="00A0368B"/>
    <w:rsid w:val="00A06363"/>
    <w:rsid w:val="00A32882"/>
    <w:rsid w:val="00A50035"/>
    <w:rsid w:val="00A617DE"/>
    <w:rsid w:val="00A650FB"/>
    <w:rsid w:val="00A7093A"/>
    <w:rsid w:val="00A70F57"/>
    <w:rsid w:val="00A84433"/>
    <w:rsid w:val="00A91A29"/>
    <w:rsid w:val="00AA2468"/>
    <w:rsid w:val="00AA2EF5"/>
    <w:rsid w:val="00AB003F"/>
    <w:rsid w:val="00AB75ED"/>
    <w:rsid w:val="00AC2D26"/>
    <w:rsid w:val="00AC62AB"/>
    <w:rsid w:val="00AD1615"/>
    <w:rsid w:val="00AF06B7"/>
    <w:rsid w:val="00B01922"/>
    <w:rsid w:val="00B36E4B"/>
    <w:rsid w:val="00B4661C"/>
    <w:rsid w:val="00B5028E"/>
    <w:rsid w:val="00B54880"/>
    <w:rsid w:val="00B6006E"/>
    <w:rsid w:val="00B63424"/>
    <w:rsid w:val="00B6360D"/>
    <w:rsid w:val="00B64EC5"/>
    <w:rsid w:val="00B74DFE"/>
    <w:rsid w:val="00B772EC"/>
    <w:rsid w:val="00B77C61"/>
    <w:rsid w:val="00BA6402"/>
    <w:rsid w:val="00BB0768"/>
    <w:rsid w:val="00BB3DB2"/>
    <w:rsid w:val="00BB4B3B"/>
    <w:rsid w:val="00BB5A7A"/>
    <w:rsid w:val="00BC2D32"/>
    <w:rsid w:val="00BF34F4"/>
    <w:rsid w:val="00BF6DD3"/>
    <w:rsid w:val="00BF7188"/>
    <w:rsid w:val="00C014B5"/>
    <w:rsid w:val="00C029DE"/>
    <w:rsid w:val="00C03341"/>
    <w:rsid w:val="00C15202"/>
    <w:rsid w:val="00C16721"/>
    <w:rsid w:val="00C16843"/>
    <w:rsid w:val="00C3000A"/>
    <w:rsid w:val="00C3477C"/>
    <w:rsid w:val="00C36C60"/>
    <w:rsid w:val="00C54D21"/>
    <w:rsid w:val="00C6694C"/>
    <w:rsid w:val="00C719FF"/>
    <w:rsid w:val="00C71AFF"/>
    <w:rsid w:val="00C72077"/>
    <w:rsid w:val="00C7228A"/>
    <w:rsid w:val="00C745E9"/>
    <w:rsid w:val="00C845B6"/>
    <w:rsid w:val="00C94E85"/>
    <w:rsid w:val="00CA04A2"/>
    <w:rsid w:val="00CA2E5F"/>
    <w:rsid w:val="00CA46C7"/>
    <w:rsid w:val="00CA6232"/>
    <w:rsid w:val="00CA6FE1"/>
    <w:rsid w:val="00CC2C05"/>
    <w:rsid w:val="00CC4F41"/>
    <w:rsid w:val="00CD0506"/>
    <w:rsid w:val="00CD050B"/>
    <w:rsid w:val="00CE40E4"/>
    <w:rsid w:val="00CE6C4E"/>
    <w:rsid w:val="00CF6EC5"/>
    <w:rsid w:val="00D00111"/>
    <w:rsid w:val="00D00231"/>
    <w:rsid w:val="00D01BA8"/>
    <w:rsid w:val="00D17207"/>
    <w:rsid w:val="00D271FD"/>
    <w:rsid w:val="00D273A3"/>
    <w:rsid w:val="00D37990"/>
    <w:rsid w:val="00D42A51"/>
    <w:rsid w:val="00D4446D"/>
    <w:rsid w:val="00D45BB2"/>
    <w:rsid w:val="00D50997"/>
    <w:rsid w:val="00D53344"/>
    <w:rsid w:val="00D53FAA"/>
    <w:rsid w:val="00D5641C"/>
    <w:rsid w:val="00D5661E"/>
    <w:rsid w:val="00D604A9"/>
    <w:rsid w:val="00D655F6"/>
    <w:rsid w:val="00D971CA"/>
    <w:rsid w:val="00DA10E9"/>
    <w:rsid w:val="00DA4C4D"/>
    <w:rsid w:val="00DA5446"/>
    <w:rsid w:val="00DA5DD5"/>
    <w:rsid w:val="00DA76C9"/>
    <w:rsid w:val="00DB008A"/>
    <w:rsid w:val="00DB0093"/>
    <w:rsid w:val="00DB429D"/>
    <w:rsid w:val="00DC0737"/>
    <w:rsid w:val="00DC08E5"/>
    <w:rsid w:val="00DC5213"/>
    <w:rsid w:val="00DC5759"/>
    <w:rsid w:val="00DC6FCA"/>
    <w:rsid w:val="00DD32C5"/>
    <w:rsid w:val="00DD33BC"/>
    <w:rsid w:val="00DD6F96"/>
    <w:rsid w:val="00DE07DC"/>
    <w:rsid w:val="00DE4F13"/>
    <w:rsid w:val="00DF6B5E"/>
    <w:rsid w:val="00DF76E9"/>
    <w:rsid w:val="00E03147"/>
    <w:rsid w:val="00E04F97"/>
    <w:rsid w:val="00E07EEE"/>
    <w:rsid w:val="00E12825"/>
    <w:rsid w:val="00E22410"/>
    <w:rsid w:val="00E24935"/>
    <w:rsid w:val="00E36360"/>
    <w:rsid w:val="00E50A46"/>
    <w:rsid w:val="00E60E09"/>
    <w:rsid w:val="00E766A3"/>
    <w:rsid w:val="00E81CAF"/>
    <w:rsid w:val="00E822C7"/>
    <w:rsid w:val="00E86771"/>
    <w:rsid w:val="00E93900"/>
    <w:rsid w:val="00E94458"/>
    <w:rsid w:val="00E97CB3"/>
    <w:rsid w:val="00EB3E5F"/>
    <w:rsid w:val="00EC07D2"/>
    <w:rsid w:val="00EC616F"/>
    <w:rsid w:val="00ED00B3"/>
    <w:rsid w:val="00ED20E4"/>
    <w:rsid w:val="00ED2C8A"/>
    <w:rsid w:val="00ED5625"/>
    <w:rsid w:val="00ED7315"/>
    <w:rsid w:val="00EE311D"/>
    <w:rsid w:val="00EF15BF"/>
    <w:rsid w:val="00EF5875"/>
    <w:rsid w:val="00F13BA1"/>
    <w:rsid w:val="00F26242"/>
    <w:rsid w:val="00F30F80"/>
    <w:rsid w:val="00F347B3"/>
    <w:rsid w:val="00F40EB9"/>
    <w:rsid w:val="00F54104"/>
    <w:rsid w:val="00F5787A"/>
    <w:rsid w:val="00F656EF"/>
    <w:rsid w:val="00F70676"/>
    <w:rsid w:val="00F717F7"/>
    <w:rsid w:val="00F730AB"/>
    <w:rsid w:val="00F80872"/>
    <w:rsid w:val="00F80EB5"/>
    <w:rsid w:val="00F848B9"/>
    <w:rsid w:val="00F85886"/>
    <w:rsid w:val="00F969B9"/>
    <w:rsid w:val="00F96D6B"/>
    <w:rsid w:val="00FA21D0"/>
    <w:rsid w:val="00FA3C6F"/>
    <w:rsid w:val="00FB4247"/>
    <w:rsid w:val="00FB4FB3"/>
    <w:rsid w:val="00FC1E47"/>
    <w:rsid w:val="00FD39C0"/>
    <w:rsid w:val="00FE1560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7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7BB6"/>
  </w:style>
  <w:style w:type="paragraph" w:styleId="a6">
    <w:name w:val="footer"/>
    <w:basedOn w:val="a"/>
    <w:link w:val="a7"/>
    <w:uiPriority w:val="99"/>
    <w:unhideWhenUsed/>
    <w:rsid w:val="00137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BB6"/>
  </w:style>
  <w:style w:type="paragraph" w:styleId="a8">
    <w:name w:val="List Paragraph"/>
    <w:basedOn w:val="a"/>
    <w:uiPriority w:val="34"/>
    <w:qFormat/>
    <w:rsid w:val="00944DE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7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7BB6"/>
  </w:style>
  <w:style w:type="paragraph" w:styleId="a6">
    <w:name w:val="footer"/>
    <w:basedOn w:val="a"/>
    <w:link w:val="a7"/>
    <w:uiPriority w:val="99"/>
    <w:unhideWhenUsed/>
    <w:rsid w:val="00137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BB6"/>
  </w:style>
  <w:style w:type="paragraph" w:styleId="a8">
    <w:name w:val="List Paragraph"/>
    <w:basedOn w:val="a"/>
    <w:uiPriority w:val="34"/>
    <w:qFormat/>
    <w:rsid w:val="00944DE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6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Ивлиев Николай Михайлович</dc:creator>
  <cp:lastModifiedBy>Козьяков Александр Федорович</cp:lastModifiedBy>
  <cp:revision>4</cp:revision>
  <cp:lastPrinted>2018-05-15T13:38:00Z</cp:lastPrinted>
  <dcterms:created xsi:type="dcterms:W3CDTF">2018-05-15T10:54:00Z</dcterms:created>
  <dcterms:modified xsi:type="dcterms:W3CDTF">2018-05-15T14:06:00Z</dcterms:modified>
</cp:coreProperties>
</file>